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14" w:rsidRDefault="00A11814" w:rsidP="00A11814">
      <w:pPr>
        <w:pStyle w:val="Tekstpodstawowy"/>
      </w:pPr>
      <w:r>
        <w:t>PRZKŁADOWA TABELA ZAWIERAJACA STATYSTYKI OPISOWE</w:t>
      </w:r>
    </w:p>
    <w:p w:rsidR="00A11814" w:rsidRDefault="00A11814" w:rsidP="00A11814">
      <w:pPr>
        <w:pStyle w:val="Tekstpodstawowy"/>
      </w:pPr>
    </w:p>
    <w:p w:rsidR="00A11814" w:rsidRPr="00383125" w:rsidRDefault="00A11814" w:rsidP="00A11814">
      <w:pPr>
        <w:pStyle w:val="Tekstpodstawowy"/>
        <w:rPr>
          <w:color w:val="FF0000"/>
        </w:rPr>
      </w:pPr>
      <w:r>
        <w:rPr>
          <w:color w:val="FF0000"/>
        </w:rPr>
        <w:t>Czerwony tekst do modyfikacji</w:t>
      </w:r>
    </w:p>
    <w:p w:rsidR="00A11814" w:rsidRDefault="00A11814" w:rsidP="00A118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935"/>
        <w:gridCol w:w="936"/>
        <w:gridCol w:w="935"/>
        <w:gridCol w:w="936"/>
        <w:gridCol w:w="1077"/>
        <w:gridCol w:w="1169"/>
        <w:gridCol w:w="144"/>
        <w:gridCol w:w="1025"/>
      </w:tblGrid>
      <w:tr w:rsidR="00DB324F" w:rsidTr="00DB324F">
        <w:trPr>
          <w:cantSplit/>
          <w:jc w:val="center"/>
        </w:trPr>
        <w:tc>
          <w:tcPr>
            <w:tcW w:w="68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24F" w:rsidRDefault="00DB324F" w:rsidP="00F54EA1">
            <w:pPr>
              <w:pStyle w:val="Nagwek3"/>
            </w:pPr>
            <w:r>
              <w:t xml:space="preserve">Tabela 1 </w:t>
            </w:r>
            <w:r w:rsidRPr="00383125">
              <w:rPr>
                <w:color w:val="FF0000"/>
              </w:rPr>
              <w:t>Opis tabeli – czego ona dotyczy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24F" w:rsidRDefault="00DB324F" w:rsidP="00F54EA1">
            <w:pPr>
              <w:pStyle w:val="Nagwek3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24F" w:rsidRDefault="00DB324F" w:rsidP="00F54EA1">
            <w:pPr>
              <w:pStyle w:val="Nagwek3"/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Zmienna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Default="00DB324F" w:rsidP="00F54EA1">
            <w:pPr>
              <w:pStyle w:val="Nagwek2"/>
              <w:spacing w:line="240" w:lineRule="auto"/>
            </w:pPr>
            <w:r>
              <w:t>Min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Default="00DB324F" w:rsidP="00F54EA1">
            <w:pPr>
              <w:pStyle w:val="Nagwek2"/>
              <w:spacing w:line="240" w:lineRule="auto"/>
            </w:pPr>
            <w:r>
              <w:t>Mak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18"/>
              </w:rPr>
            </w:pPr>
            <w:r>
              <w:rPr>
                <w:b/>
                <w:i/>
                <w:color w:val="000000"/>
                <w:sz w:val="20"/>
                <w:szCs w:val="18"/>
              </w:rPr>
              <w:t>M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18"/>
              </w:rPr>
            </w:pPr>
            <w:r>
              <w:rPr>
                <w:b/>
                <w:i/>
                <w:color w:val="000000"/>
                <w:sz w:val="20"/>
                <w:szCs w:val="18"/>
              </w:rPr>
              <w:t>SD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proofErr w:type="spellStart"/>
            <w:r w:rsidRPr="00DB324F">
              <w:rPr>
                <w:b/>
                <w:bCs w:val="0"/>
                <w:i/>
                <w:color w:val="000000"/>
                <w:sz w:val="20"/>
                <w:szCs w:val="20"/>
              </w:rPr>
              <w:t>α</w:t>
            </w:r>
            <w:r>
              <w:rPr>
                <w:b/>
                <w:bCs w:val="0"/>
                <w:color w:val="000000"/>
                <w:sz w:val="20"/>
                <w:szCs w:val="20"/>
              </w:rPr>
              <w:t>-Cronbaha</w:t>
            </w:r>
            <w:proofErr w:type="spell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24F" w:rsidRDefault="00DB324F" w:rsidP="00DB324F">
            <w:pPr>
              <w:pStyle w:val="Nagwek2"/>
              <w:spacing w:line="240" w:lineRule="auto"/>
              <w:rPr>
                <w:b w:val="0"/>
                <w:bCs w:val="0"/>
                <w:szCs w:val="20"/>
              </w:rPr>
            </w:pPr>
            <w:r w:rsidRPr="00DB324F">
              <w:t xml:space="preserve">Test </w:t>
            </w:r>
            <w:r w:rsidRPr="00DB324F">
              <w:rPr>
                <w:i/>
              </w:rPr>
              <w:t>Z</w:t>
            </w:r>
            <w:r w:rsidRPr="00DB324F">
              <w:t xml:space="preserve"> </w:t>
            </w:r>
            <w:proofErr w:type="spellStart"/>
            <w:r w:rsidRPr="00DB324F">
              <w:t>Kołmogorowa-Smirnowa</w:t>
            </w:r>
            <w:proofErr w:type="spellEnd"/>
          </w:p>
        </w:tc>
      </w:tr>
      <w:tr w:rsidR="00DB324F" w:rsidTr="00DB324F">
        <w:tblPrEx>
          <w:jc w:val="left"/>
        </w:tblPrEx>
        <w:tc>
          <w:tcPr>
            <w:tcW w:w="20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Default="00DB324F" w:rsidP="00F54EA1">
            <w:pPr>
              <w:pStyle w:val="Nagwek2"/>
              <w:spacing w:line="240" w:lineRule="auto"/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Default="00DB324F" w:rsidP="00F54EA1">
            <w:pPr>
              <w:pStyle w:val="Nagwek2"/>
              <w:spacing w:line="240" w:lineRule="auto"/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18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24F" w:rsidRP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i/>
                <w:color w:val="000000"/>
                <w:sz w:val="20"/>
                <w:szCs w:val="20"/>
              </w:rPr>
            </w:pPr>
            <w:r w:rsidRPr="00DB324F">
              <w:rPr>
                <w:b/>
                <w:bCs w:val="0"/>
                <w:i/>
                <w:color w:val="000000"/>
                <w:sz w:val="20"/>
                <w:szCs w:val="20"/>
              </w:rPr>
              <w:t>Z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24F" w:rsidRPr="00DB324F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i/>
                <w:color w:val="000000"/>
                <w:sz w:val="20"/>
                <w:szCs w:val="20"/>
              </w:rPr>
            </w:pPr>
            <w:r w:rsidRPr="00DB324F">
              <w:rPr>
                <w:b/>
                <w:bCs w:val="0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Zadowoleni z życia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5,00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35,00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16,4938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6,29905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0,908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Poziom Depresji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34,00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16,0787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10,98369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0,960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Ogólna kontrola emocji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28,00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78,00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51,5116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7,25623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0,652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ind w:firstLine="360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Gniewu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9,00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27,00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16,7558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3,72570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0,564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ind w:firstLine="360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Depresji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9,00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28,00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17,4651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3,27090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0,450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ind w:firstLine="360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Lęku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25,00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17,2907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2,79860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0,181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 xml:space="preserve">Ateńska Skala Bezsenności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19,00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8,0222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5,52213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0,931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 xml:space="preserve">Skala Senności EPWORTH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19,00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8,5227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DB324F">
              <w:rPr>
                <w:bCs w:val="0"/>
                <w:color w:val="FF0000"/>
                <w:sz w:val="20"/>
                <w:szCs w:val="18"/>
              </w:rPr>
              <w:t>4,41517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  <w:r w:rsidRPr="00383125">
              <w:rPr>
                <w:bCs w:val="0"/>
                <w:color w:val="FF0000"/>
                <w:sz w:val="20"/>
                <w:szCs w:val="18"/>
              </w:rPr>
              <w:t>0,717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blPrEx>
          <w:jc w:val="left"/>
        </w:tblPrEx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24F" w:rsidRPr="00383125" w:rsidRDefault="00DB324F" w:rsidP="00F54EA1">
            <w:pPr>
              <w:tabs>
                <w:tab w:val="center" w:pos="5515"/>
              </w:tabs>
              <w:autoSpaceDE w:val="0"/>
              <w:autoSpaceDN w:val="0"/>
              <w:adjustRightInd w:val="0"/>
              <w:spacing w:line="360" w:lineRule="auto"/>
              <w:rPr>
                <w:bCs w:val="0"/>
                <w:color w:val="FF0000"/>
                <w:sz w:val="20"/>
                <w:szCs w:val="18"/>
              </w:rPr>
            </w:pPr>
            <w:proofErr w:type="spellStart"/>
            <w:r w:rsidRPr="00383125">
              <w:rPr>
                <w:bCs w:val="0"/>
                <w:color w:val="FF0000"/>
                <w:sz w:val="20"/>
                <w:szCs w:val="18"/>
              </w:rPr>
              <w:t>Stanfordzka</w:t>
            </w:r>
            <w:proofErr w:type="spellEnd"/>
            <w:r w:rsidRPr="00383125">
              <w:rPr>
                <w:bCs w:val="0"/>
                <w:color w:val="FF0000"/>
                <w:sz w:val="20"/>
                <w:szCs w:val="18"/>
              </w:rPr>
              <w:t xml:space="preserve"> Skala Senności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Pr="00383125" w:rsidRDefault="00DB324F" w:rsidP="00DB324F">
            <w:pPr>
              <w:autoSpaceDE w:val="0"/>
              <w:autoSpaceDN w:val="0"/>
              <w:adjustRightInd w:val="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ind w:left="60" w:right="6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24F" w:rsidRPr="00DB324F" w:rsidRDefault="00DB324F" w:rsidP="00DB324F">
            <w:pPr>
              <w:autoSpaceDE w:val="0"/>
              <w:autoSpaceDN w:val="0"/>
              <w:adjustRightInd w:val="0"/>
              <w:ind w:left="60" w:right="60"/>
              <w:jc w:val="center"/>
              <w:rPr>
                <w:bCs w:val="0"/>
                <w:color w:val="FF0000"/>
                <w:sz w:val="20"/>
                <w:szCs w:val="18"/>
              </w:rPr>
            </w:pPr>
          </w:p>
        </w:tc>
      </w:tr>
      <w:tr w:rsidR="00DB324F" w:rsidTr="00DB324F">
        <w:trPr>
          <w:cantSplit/>
          <w:jc w:val="center"/>
        </w:trPr>
        <w:tc>
          <w:tcPr>
            <w:tcW w:w="92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24F" w:rsidRDefault="00DB324F" w:rsidP="00F54EA1">
            <w:pPr>
              <w:autoSpaceDE w:val="0"/>
              <w:autoSpaceDN w:val="0"/>
              <w:adjustRightInd w:val="0"/>
              <w:rPr>
                <w:bCs w:val="0"/>
                <w:color w:val="000000"/>
                <w:sz w:val="20"/>
                <w:szCs w:val="18"/>
              </w:rPr>
            </w:pPr>
            <w:r>
              <w:rPr>
                <w:bCs w:val="0"/>
                <w:color w:val="000000"/>
                <w:sz w:val="20"/>
                <w:szCs w:val="18"/>
              </w:rPr>
              <w:t>Źródło: opracowanie własne.</w:t>
            </w:r>
          </w:p>
        </w:tc>
      </w:tr>
    </w:tbl>
    <w:p w:rsidR="00A11814" w:rsidRDefault="00A11814" w:rsidP="00A11814"/>
    <w:p w:rsidR="00C70721" w:rsidRDefault="00C70721" w:rsidP="00A11814"/>
    <w:sectPr w:rsidR="00C70721" w:rsidSect="00C7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814"/>
    <w:rsid w:val="007F4C68"/>
    <w:rsid w:val="008907A8"/>
    <w:rsid w:val="00A11814"/>
    <w:rsid w:val="00AF5F9C"/>
    <w:rsid w:val="00C70721"/>
    <w:rsid w:val="00DB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1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814"/>
    <w:pPr>
      <w:keepNext/>
      <w:tabs>
        <w:tab w:val="center" w:pos="5515"/>
      </w:tabs>
      <w:autoSpaceDE w:val="0"/>
      <w:autoSpaceDN w:val="0"/>
      <w:adjustRightInd w:val="0"/>
      <w:spacing w:line="360" w:lineRule="auto"/>
      <w:jc w:val="center"/>
      <w:outlineLvl w:val="1"/>
    </w:pPr>
    <w:rPr>
      <w:b/>
      <w:color w:val="000000"/>
      <w:sz w:val="20"/>
      <w:szCs w:val="18"/>
    </w:rPr>
  </w:style>
  <w:style w:type="paragraph" w:styleId="Nagwek3">
    <w:name w:val="heading 3"/>
    <w:basedOn w:val="Normalny"/>
    <w:next w:val="Normalny"/>
    <w:link w:val="Nagwek3Znak"/>
    <w:qFormat/>
    <w:rsid w:val="00A11814"/>
    <w:pPr>
      <w:keepNext/>
      <w:autoSpaceDE w:val="0"/>
      <w:autoSpaceDN w:val="0"/>
      <w:adjustRightInd w:val="0"/>
      <w:spacing w:line="360" w:lineRule="auto"/>
      <w:outlineLvl w:val="2"/>
    </w:pPr>
    <w:rPr>
      <w:b/>
      <w:color w:val="000000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1814"/>
    <w:rPr>
      <w:rFonts w:ascii="Times New Roman" w:eastAsia="Times New Roman" w:hAnsi="Times New Roman" w:cs="Times New Roman"/>
      <w:b/>
      <w:bCs/>
      <w:color w:val="000000"/>
      <w:sz w:val="20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814"/>
    <w:rPr>
      <w:rFonts w:ascii="Times New Roman" w:eastAsia="Times New Roman" w:hAnsi="Times New Roman" w:cs="Times New Roman"/>
      <w:b/>
      <w:bCs/>
      <w:color w:val="000000"/>
      <w:sz w:val="20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A11814"/>
    <w:pPr>
      <w:jc w:val="center"/>
    </w:pPr>
    <w:rPr>
      <w:b/>
      <w:bCs w:val="0"/>
      <w:color w:val="3366FF"/>
      <w:sz w:val="29"/>
    </w:rPr>
  </w:style>
  <w:style w:type="character" w:customStyle="1" w:styleId="TekstpodstawowyZnak">
    <w:name w:val="Tekst podstawowy Znak"/>
    <w:basedOn w:val="Domylnaczcionkaakapitu"/>
    <w:link w:val="Tekstpodstawowy"/>
    <w:rsid w:val="00A11814"/>
    <w:rPr>
      <w:rFonts w:ascii="Times New Roman" w:eastAsia="Times New Roman" w:hAnsi="Times New Roman" w:cs="Times New Roman"/>
      <w:b/>
      <w:color w:val="3366FF"/>
      <w:sz w:val="29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Mike</cp:lastModifiedBy>
  <cp:revision>2</cp:revision>
  <dcterms:created xsi:type="dcterms:W3CDTF">2017-08-25T08:10:00Z</dcterms:created>
  <dcterms:modified xsi:type="dcterms:W3CDTF">2017-08-25T08:10:00Z</dcterms:modified>
</cp:coreProperties>
</file>